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54" w:rsidRPr="007C4454" w:rsidRDefault="007C4454">
      <w:pPr>
        <w:rPr>
          <w:rFonts w:ascii="新宋体" w:eastAsia="新宋体" w:hAnsi="新宋体"/>
          <w:sz w:val="24"/>
          <w:szCs w:val="24"/>
        </w:rPr>
      </w:pPr>
      <w:r w:rsidRPr="007C4454">
        <w:rPr>
          <w:rFonts w:ascii="新宋体" w:eastAsia="新宋体" w:hAnsi="新宋体" w:hint="eastAsia"/>
          <w:sz w:val="24"/>
          <w:szCs w:val="24"/>
        </w:rPr>
        <w:t>请直接根据自己的操作步骤进行查找问题及相应的处理方式。</w:t>
      </w:r>
    </w:p>
    <w:p w:rsidR="007C772A" w:rsidRPr="007C4454" w:rsidRDefault="007C4454">
      <w:pPr>
        <w:rPr>
          <w:rFonts w:ascii="新宋体" w:eastAsia="新宋体" w:hAnsi="新宋体"/>
          <w:sz w:val="32"/>
          <w:szCs w:val="24"/>
        </w:rPr>
      </w:pPr>
      <w:r w:rsidRPr="007C4454">
        <w:rPr>
          <w:rFonts w:ascii="新宋体" w:eastAsia="新宋体" w:hAnsi="新宋体" w:hint="eastAsia"/>
          <w:sz w:val="32"/>
          <w:szCs w:val="24"/>
        </w:rPr>
        <w:t>第一步：固定资产数据完善方面</w:t>
      </w:r>
    </w:p>
    <w:p w:rsidR="007C4454" w:rsidRPr="007C4454" w:rsidRDefault="007C4454">
      <w:pPr>
        <w:rPr>
          <w:rFonts w:ascii="新宋体" w:eastAsia="新宋体" w:hAnsi="新宋体"/>
          <w:sz w:val="24"/>
          <w:szCs w:val="24"/>
        </w:rPr>
      </w:pPr>
      <w:r w:rsidRPr="007C4454">
        <w:rPr>
          <w:rFonts w:ascii="新宋体" w:eastAsia="新宋体" w:hAnsi="新宋体" w:hint="eastAsia"/>
          <w:sz w:val="24"/>
          <w:szCs w:val="24"/>
        </w:rPr>
        <w:t>1、</w:t>
      </w:r>
      <w:r w:rsidRPr="006559EA">
        <w:rPr>
          <w:rFonts w:ascii="新宋体" w:eastAsia="新宋体" w:hAnsi="新宋体" w:hint="eastAsia"/>
          <w:b/>
          <w:i/>
          <w:sz w:val="24"/>
          <w:szCs w:val="24"/>
        </w:rPr>
        <w:t>新购置卡片登记</w:t>
      </w:r>
      <w:r w:rsidRPr="007C4454">
        <w:rPr>
          <w:rFonts w:ascii="新宋体" w:eastAsia="新宋体" w:hAnsi="新宋体" w:hint="eastAsia"/>
          <w:sz w:val="24"/>
          <w:szCs w:val="24"/>
        </w:rPr>
        <w:t>，如果已经通过日常的卡片登记并财务卡片入账了，不需要重复录入，直接点校验，无问题后进行确认。如提示</w:t>
      </w:r>
      <w:r w:rsidRPr="007C4454">
        <w:rPr>
          <w:rFonts w:ascii="新宋体" w:eastAsia="新宋体" w:hAnsi="新宋体" w:hint="eastAsia"/>
          <w:b/>
          <w:i/>
          <w:sz w:val="24"/>
          <w:szCs w:val="24"/>
        </w:rPr>
        <w:t>还有未入账的卡片存在</w:t>
      </w:r>
      <w:r w:rsidRPr="007C4454">
        <w:rPr>
          <w:rFonts w:ascii="新宋体" w:eastAsia="新宋体" w:hAnsi="新宋体" w:hint="eastAsia"/>
          <w:sz w:val="24"/>
          <w:szCs w:val="24"/>
        </w:rPr>
        <w:t>，请检查是否需要入账在2018年度，如果需要录入在2018年度，就去财务帐中卡片入账。（注意，如果出现资产登记中存在，而财务卡片入账中没有的，请检查登记中的是否保存为了草稿）。如果不需要录入在2018年度，请直接点确认。</w:t>
      </w:r>
    </w:p>
    <w:p w:rsidR="007C4454" w:rsidRPr="007C4454" w:rsidRDefault="007C4454">
      <w:pPr>
        <w:rPr>
          <w:rFonts w:ascii="新宋体" w:eastAsia="新宋体" w:hAnsi="新宋体"/>
          <w:sz w:val="24"/>
          <w:szCs w:val="24"/>
        </w:rPr>
      </w:pPr>
    </w:p>
    <w:p w:rsidR="007C4454" w:rsidRDefault="007C4454">
      <w:pPr>
        <w:rPr>
          <w:rFonts w:ascii="新宋体" w:eastAsia="新宋体" w:hAnsi="新宋体"/>
          <w:sz w:val="24"/>
          <w:szCs w:val="24"/>
        </w:rPr>
      </w:pPr>
      <w:r w:rsidRPr="007C4454">
        <w:rPr>
          <w:rFonts w:ascii="新宋体" w:eastAsia="新宋体" w:hAnsi="新宋体" w:hint="eastAsia"/>
          <w:sz w:val="24"/>
          <w:szCs w:val="24"/>
        </w:rPr>
        <w:t>2、</w:t>
      </w:r>
      <w:r w:rsidRPr="006559EA">
        <w:rPr>
          <w:rFonts w:ascii="新宋体" w:eastAsia="新宋体" w:hAnsi="新宋体" w:hint="eastAsia"/>
          <w:b/>
          <w:i/>
          <w:sz w:val="24"/>
          <w:szCs w:val="24"/>
        </w:rPr>
        <w:t>处置资产登记</w:t>
      </w:r>
      <w:r>
        <w:rPr>
          <w:rFonts w:ascii="新宋体" w:eastAsia="新宋体" w:hAnsi="新宋体" w:hint="eastAsia"/>
          <w:sz w:val="24"/>
          <w:szCs w:val="24"/>
        </w:rPr>
        <w:t>，如果已经将年度内需要处置的资产已经填写了单据，请直接进行检验，如提示存在到期未报废的资产，根据实际情况进行确认。仍继续在帐上的话可以忽略此提醒，然后确认。注意：有存在折旧的单位，需要在处置前做好折旧数据。（可单独针对该资产进行折旧）</w:t>
      </w:r>
    </w:p>
    <w:p w:rsidR="007C4454" w:rsidRDefault="007C4454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</w:t>
      </w:r>
      <w:r>
        <w:rPr>
          <w:rFonts w:ascii="新宋体" w:eastAsia="新宋体" w:hAnsi="新宋体"/>
          <w:sz w:val="24"/>
          <w:szCs w:val="24"/>
        </w:rPr>
        <w:t xml:space="preserve">  </w:t>
      </w:r>
      <w:r>
        <w:rPr>
          <w:rFonts w:ascii="新宋体" w:eastAsia="新宋体" w:hAnsi="新宋体" w:hint="eastAsia"/>
          <w:sz w:val="24"/>
          <w:szCs w:val="24"/>
        </w:rPr>
        <w:t>如果没有登记处置的，可直接点录入补录年度处置资产单并确认后由财务人员做核销。请注意，核销日期按实际会计帐发生日期</w:t>
      </w:r>
      <w:r w:rsidR="006559EA">
        <w:rPr>
          <w:rFonts w:ascii="新宋体" w:eastAsia="新宋体" w:hAnsi="新宋体" w:hint="eastAsia"/>
          <w:sz w:val="24"/>
          <w:szCs w:val="24"/>
        </w:rPr>
        <w:t>进行填写。</w:t>
      </w:r>
    </w:p>
    <w:p w:rsidR="006559EA" w:rsidRDefault="006559EA">
      <w:pPr>
        <w:rPr>
          <w:rFonts w:ascii="新宋体" w:eastAsia="新宋体" w:hAnsi="新宋体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85725</wp:posOffset>
            </wp:positionV>
            <wp:extent cx="11239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34" y="21409"/>
                <wp:lineTo x="2123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9EA">
        <w:rPr>
          <w:rFonts w:ascii="新宋体" w:eastAsia="新宋体" w:hAnsi="新宋体" w:hint="eastAsia"/>
          <w:b/>
          <w:i/>
          <w:sz w:val="24"/>
          <w:szCs w:val="24"/>
        </w:rPr>
        <w:t>处置时选择不到资产的处理情况：</w:t>
      </w:r>
    </w:p>
    <w:p w:rsidR="006559EA" w:rsidRDefault="006559EA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t xml:space="preserve">   </w:t>
      </w:r>
      <w:r>
        <w:rPr>
          <w:rFonts w:ascii="新宋体" w:eastAsia="新宋体" w:hAnsi="新宋体" w:hint="eastAsia"/>
          <w:sz w:val="24"/>
          <w:szCs w:val="24"/>
        </w:rPr>
        <w:t>首先检查下卡片的状态，在功能“统计分析》资产卡片查询”功能中查找到对应的卡片，然后打开卡片，留意下中间圆圈内的信息，显示为</w:t>
      </w:r>
      <w:r w:rsidRPr="006559EA">
        <w:rPr>
          <w:rFonts w:ascii="新宋体" w:eastAsia="新宋体" w:hAnsi="新宋体" w:hint="eastAsia"/>
          <w:b/>
          <w:i/>
          <w:sz w:val="24"/>
          <w:szCs w:val="24"/>
          <w:u w:val="single"/>
        </w:rPr>
        <w:t>已对账无业务流程</w:t>
      </w:r>
      <w:r>
        <w:rPr>
          <w:rFonts w:ascii="新宋体" w:eastAsia="新宋体" w:hAnsi="新宋体" w:hint="eastAsia"/>
          <w:sz w:val="24"/>
          <w:szCs w:val="24"/>
        </w:rPr>
        <w:t>的才可以选择到。如图中的已对账资产折旧则表示资产处于折旧流程中。显示为资产处置的则表示在处置流程中或者已经处置掉了。需要完成一个流程后才可以继续下一个业务流程。</w:t>
      </w:r>
    </w:p>
    <w:p w:rsidR="006559EA" w:rsidRPr="008F5F7D" w:rsidRDefault="00856FA4">
      <w:pPr>
        <w:rPr>
          <w:rFonts w:ascii="新宋体" w:eastAsia="新宋体" w:hAnsi="新宋体" w:hint="eastAsia"/>
          <w:b/>
          <w:i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</w:t>
      </w:r>
      <w:r>
        <w:rPr>
          <w:rFonts w:ascii="新宋体" w:eastAsia="新宋体" w:hAnsi="新宋体"/>
          <w:sz w:val="24"/>
          <w:szCs w:val="24"/>
        </w:rPr>
        <w:t xml:space="preserve">  </w:t>
      </w:r>
      <w:r w:rsidRPr="008F5F7D">
        <w:rPr>
          <w:rFonts w:ascii="新宋体" w:eastAsia="新宋体" w:hAnsi="新宋体" w:hint="eastAsia"/>
          <w:b/>
          <w:i/>
          <w:sz w:val="24"/>
          <w:szCs w:val="24"/>
        </w:rPr>
        <w:t>如需撤销处置单据，请联系管理员，提供单位名称/处置单据号以及需要进行的操作。</w:t>
      </w:r>
    </w:p>
    <w:p w:rsidR="00856FA4" w:rsidRDefault="00856FA4">
      <w:pPr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6559EA" w:rsidRDefault="006559EA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3、</w:t>
      </w:r>
      <w:r w:rsidRPr="006559EA">
        <w:rPr>
          <w:rFonts w:ascii="新宋体" w:eastAsia="新宋体" w:hAnsi="新宋体" w:hint="eastAsia"/>
          <w:b/>
          <w:i/>
          <w:sz w:val="24"/>
          <w:szCs w:val="24"/>
        </w:rPr>
        <w:t>处置收益登记</w:t>
      </w:r>
      <w:r>
        <w:rPr>
          <w:rFonts w:ascii="新宋体" w:eastAsia="新宋体" w:hAnsi="新宋体" w:hint="eastAsia"/>
          <w:sz w:val="24"/>
          <w:szCs w:val="24"/>
        </w:rPr>
        <w:t>，已经核销的处置单据才可以填写收益情况，根据实际情况进行填写。有收益按实际金额填写，没有收益请填写0.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若资产</w:t>
      </w:r>
      <w:proofErr w:type="gramEnd"/>
      <w:r>
        <w:rPr>
          <w:rFonts w:ascii="新宋体" w:eastAsia="新宋体" w:hAnsi="新宋体" w:hint="eastAsia"/>
          <w:sz w:val="24"/>
          <w:szCs w:val="24"/>
        </w:rPr>
        <w:t>处置了实物资产还未进行处理，可以暂不填写处置收益情况。</w:t>
      </w:r>
    </w:p>
    <w:p w:rsidR="006559EA" w:rsidRDefault="006559EA">
      <w:pPr>
        <w:rPr>
          <w:rFonts w:ascii="新宋体" w:eastAsia="新宋体" w:hAnsi="新宋体"/>
          <w:sz w:val="24"/>
          <w:szCs w:val="24"/>
        </w:rPr>
      </w:pPr>
    </w:p>
    <w:p w:rsidR="006559EA" w:rsidRDefault="006559EA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4、</w:t>
      </w:r>
      <w:r w:rsidRPr="006559EA">
        <w:rPr>
          <w:rFonts w:ascii="新宋体" w:eastAsia="新宋体" w:hAnsi="新宋体" w:hint="eastAsia"/>
          <w:b/>
          <w:i/>
          <w:sz w:val="24"/>
          <w:szCs w:val="24"/>
        </w:rPr>
        <w:t>资产折旧单录入</w:t>
      </w:r>
      <w:r>
        <w:rPr>
          <w:rFonts w:ascii="新宋体" w:eastAsia="新宋体" w:hAnsi="新宋体" w:hint="eastAsia"/>
          <w:b/>
          <w:i/>
          <w:sz w:val="24"/>
          <w:szCs w:val="24"/>
        </w:rPr>
        <w:t>，</w:t>
      </w:r>
      <w:r>
        <w:rPr>
          <w:rFonts w:ascii="新宋体" w:eastAsia="新宋体" w:hAnsi="新宋体" w:hint="eastAsia"/>
          <w:sz w:val="24"/>
          <w:szCs w:val="24"/>
        </w:rPr>
        <w:t>如单位原执行会计制度在2018年12月31日前不计提折旧，请直接</w:t>
      </w:r>
      <w:r w:rsidR="00856FA4">
        <w:rPr>
          <w:rFonts w:ascii="新宋体" w:eastAsia="新宋体" w:hAnsi="新宋体" w:hint="eastAsia"/>
          <w:sz w:val="24"/>
          <w:szCs w:val="24"/>
        </w:rPr>
        <w:t>进行确认。</w:t>
      </w:r>
      <w:proofErr w:type="gramStart"/>
      <w:r w:rsidR="00856FA4">
        <w:rPr>
          <w:rFonts w:ascii="新宋体" w:eastAsia="新宋体" w:hAnsi="新宋体" w:hint="eastAsia"/>
          <w:sz w:val="24"/>
          <w:szCs w:val="24"/>
        </w:rPr>
        <w:t>若之前</w:t>
      </w:r>
      <w:proofErr w:type="gramEnd"/>
      <w:r w:rsidR="00856FA4">
        <w:rPr>
          <w:rFonts w:ascii="新宋体" w:eastAsia="新宋体" w:hAnsi="新宋体" w:hint="eastAsia"/>
          <w:sz w:val="24"/>
          <w:szCs w:val="24"/>
        </w:rPr>
        <w:t>执行的会计制度已经计提折旧的，则需要检查对应的折旧数据是否已经处理。</w:t>
      </w:r>
    </w:p>
    <w:p w:rsidR="00856FA4" w:rsidRDefault="00856FA4" w:rsidP="00856FA4">
      <w:pPr>
        <w:ind w:firstLine="480"/>
        <w:rPr>
          <w:rFonts w:ascii="新宋体" w:eastAsia="新宋体" w:hAnsi="新宋体"/>
          <w:sz w:val="24"/>
          <w:szCs w:val="24"/>
        </w:rPr>
      </w:pPr>
      <w:r w:rsidRPr="00856FA4">
        <w:rPr>
          <w:rFonts w:ascii="新宋体" w:eastAsia="新宋体" w:hAnsi="新宋体" w:hint="eastAsia"/>
          <w:b/>
          <w:sz w:val="24"/>
          <w:szCs w:val="24"/>
        </w:rPr>
        <w:t>选择不到对应的折旧资产</w:t>
      </w:r>
      <w:r>
        <w:rPr>
          <w:rFonts w:ascii="新宋体" w:eastAsia="新宋体" w:hAnsi="新宋体" w:hint="eastAsia"/>
          <w:sz w:val="24"/>
          <w:szCs w:val="24"/>
        </w:rPr>
        <w:t>的情况见第2点处置时选择不到资产的处理方式。</w:t>
      </w:r>
    </w:p>
    <w:p w:rsidR="00856FA4" w:rsidRDefault="00856FA4" w:rsidP="00856FA4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系统的折旧采用直接年限法进行计算折旧，具体公式如下：</w:t>
      </w:r>
    </w:p>
    <w:p w:rsidR="00856FA4" w:rsidRDefault="00856FA4" w:rsidP="00856FA4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月折旧金额=原值×（1-残值率）÷（折旧年限×12）</w:t>
      </w:r>
    </w:p>
    <w:p w:rsidR="00856FA4" w:rsidRDefault="00856FA4" w:rsidP="00856FA4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本次折旧额=月折旧额×应计提月数（当前折旧日期-上次折旧日期）</w:t>
      </w:r>
    </w:p>
    <w:p w:rsidR="00856FA4" w:rsidRDefault="00856FA4" w:rsidP="00856FA4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如数据同单位会计帐的折旧额不一致，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请调整</w:t>
      </w:r>
      <w:proofErr w:type="gramEnd"/>
      <w:r>
        <w:rPr>
          <w:rFonts w:ascii="新宋体" w:eastAsia="新宋体" w:hAnsi="新宋体" w:hint="eastAsia"/>
          <w:sz w:val="24"/>
          <w:szCs w:val="24"/>
        </w:rPr>
        <w:t>本次折旧金额。折旧单据确认无误后点提交入账。之后需要财务在折旧入账功能中进行入账操作。</w:t>
      </w:r>
    </w:p>
    <w:p w:rsidR="00856FA4" w:rsidRDefault="00856FA4" w:rsidP="00856FA4">
      <w:pPr>
        <w:rPr>
          <w:rFonts w:ascii="新宋体" w:eastAsia="新宋体" w:hAnsi="新宋体"/>
          <w:b/>
          <w:i/>
          <w:sz w:val="24"/>
          <w:szCs w:val="24"/>
        </w:rPr>
      </w:pPr>
      <w:r w:rsidRPr="00856FA4">
        <w:rPr>
          <w:rFonts w:ascii="新宋体" w:eastAsia="新宋体" w:hAnsi="新宋体" w:hint="eastAsia"/>
          <w:b/>
          <w:i/>
          <w:sz w:val="24"/>
          <w:szCs w:val="24"/>
        </w:rPr>
        <w:t>如需退回单据，请联系管理员，留单位名称、折旧单据号、以及需要进行的操作。</w:t>
      </w:r>
    </w:p>
    <w:p w:rsidR="00856FA4" w:rsidRDefault="00856FA4" w:rsidP="00856FA4">
      <w:pPr>
        <w:rPr>
          <w:rFonts w:ascii="新宋体" w:eastAsia="新宋体" w:hAnsi="新宋体"/>
          <w:b/>
          <w:i/>
          <w:sz w:val="24"/>
          <w:szCs w:val="24"/>
        </w:rPr>
      </w:pPr>
      <w:r w:rsidRPr="00856FA4">
        <w:rPr>
          <w:rFonts w:ascii="新宋体" w:eastAsia="新宋体" w:hAnsi="新宋体" w:hint="eastAsia"/>
          <w:b/>
          <w:i/>
          <w:sz w:val="24"/>
          <w:szCs w:val="24"/>
        </w:rPr>
        <w:t xml:space="preserve"> </w:t>
      </w:r>
    </w:p>
    <w:p w:rsidR="008F5F7D" w:rsidRDefault="008F5F7D" w:rsidP="00856FA4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5、</w:t>
      </w:r>
      <w:r w:rsidRPr="008F5F7D">
        <w:rPr>
          <w:rFonts w:ascii="新宋体" w:eastAsia="新宋体" w:hAnsi="新宋体" w:hint="eastAsia"/>
          <w:b/>
          <w:i/>
          <w:sz w:val="24"/>
          <w:szCs w:val="24"/>
        </w:rPr>
        <w:t>资产信息/价值/类别变动</w:t>
      </w:r>
      <w:r>
        <w:rPr>
          <w:rFonts w:ascii="新宋体" w:eastAsia="新宋体" w:hAnsi="新宋体" w:hint="eastAsia"/>
          <w:b/>
          <w:i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，该部分信息不需要校验，调整后点确认即可。</w:t>
      </w:r>
    </w:p>
    <w:p w:rsidR="008F5F7D" w:rsidRDefault="008F5F7D" w:rsidP="00856FA4">
      <w:pPr>
        <w:rPr>
          <w:rFonts w:ascii="新宋体" w:eastAsia="新宋体" w:hAnsi="新宋体"/>
          <w:b/>
          <w:i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</w:t>
      </w:r>
      <w:r>
        <w:rPr>
          <w:rFonts w:ascii="新宋体" w:eastAsia="新宋体" w:hAnsi="新宋体"/>
          <w:sz w:val="24"/>
          <w:szCs w:val="24"/>
        </w:rPr>
        <w:t xml:space="preserve">  </w:t>
      </w:r>
      <w:r>
        <w:rPr>
          <w:rFonts w:ascii="新宋体" w:eastAsia="新宋体" w:hAnsi="新宋体" w:hint="eastAsia"/>
          <w:b/>
          <w:i/>
          <w:sz w:val="24"/>
          <w:szCs w:val="24"/>
        </w:rPr>
        <w:t>如价值变动错误，可联系管理员撤销。留单位名称/业务编号以及需要的操作。</w:t>
      </w:r>
    </w:p>
    <w:p w:rsidR="008F5F7D" w:rsidRDefault="008F5F7D" w:rsidP="00856FA4">
      <w:pPr>
        <w:rPr>
          <w:rFonts w:ascii="新宋体" w:eastAsia="新宋体" w:hAnsi="新宋体"/>
          <w:b/>
          <w:i/>
          <w:sz w:val="24"/>
          <w:szCs w:val="24"/>
          <w:u w:val="single"/>
        </w:rPr>
      </w:pPr>
      <w:r w:rsidRPr="008F5F7D">
        <w:rPr>
          <w:rFonts w:ascii="新宋体" w:eastAsia="新宋体" w:hAnsi="新宋体" w:hint="eastAsia"/>
          <w:b/>
          <w:i/>
          <w:sz w:val="24"/>
          <w:szCs w:val="24"/>
          <w:u w:val="single"/>
        </w:rPr>
        <w:t>其他情况：年度内重复录入的资产请提供卡片编号/单位/需要的操作给管理员删除。历史年份重复的数据请通过处置进行处理。</w:t>
      </w:r>
    </w:p>
    <w:p w:rsidR="008F5F7D" w:rsidRPr="00EB3862" w:rsidRDefault="008F5F7D" w:rsidP="00856FA4">
      <w:pPr>
        <w:rPr>
          <w:rFonts w:ascii="新宋体" w:eastAsia="新宋体" w:hAnsi="新宋体"/>
          <w:sz w:val="32"/>
          <w:szCs w:val="24"/>
        </w:rPr>
      </w:pPr>
      <w:r w:rsidRPr="00EB3862">
        <w:rPr>
          <w:rFonts w:ascii="新宋体" w:eastAsia="新宋体" w:hAnsi="新宋体" w:hint="eastAsia"/>
          <w:sz w:val="32"/>
          <w:szCs w:val="24"/>
        </w:rPr>
        <w:lastRenderedPageBreak/>
        <w:t>第二步：其他资产录入</w:t>
      </w:r>
    </w:p>
    <w:p w:rsidR="008F5F7D" w:rsidRDefault="008F5F7D" w:rsidP="00856FA4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1、</w:t>
      </w:r>
      <w:r w:rsidRPr="00E37FFB">
        <w:rPr>
          <w:rFonts w:ascii="新宋体" w:eastAsia="新宋体" w:hAnsi="新宋体" w:hint="eastAsia"/>
          <w:b/>
          <w:i/>
          <w:sz w:val="24"/>
          <w:szCs w:val="24"/>
        </w:rPr>
        <w:t>无形资产登记</w:t>
      </w:r>
      <w:r>
        <w:rPr>
          <w:rFonts w:ascii="新宋体" w:eastAsia="新宋体" w:hAnsi="新宋体" w:hint="eastAsia"/>
          <w:sz w:val="24"/>
          <w:szCs w:val="24"/>
        </w:rPr>
        <w:t>，无形资产现</w:t>
      </w:r>
      <w:r w:rsidR="00E37FFB">
        <w:rPr>
          <w:rFonts w:ascii="新宋体" w:eastAsia="新宋体" w:hAnsi="新宋体" w:hint="eastAsia"/>
          <w:sz w:val="24"/>
          <w:szCs w:val="24"/>
        </w:rPr>
        <w:t>需要在报表上报</w:t>
      </w:r>
      <w:proofErr w:type="gramStart"/>
      <w:r w:rsidR="00E37FFB">
        <w:rPr>
          <w:rFonts w:ascii="新宋体" w:eastAsia="新宋体" w:hAnsi="新宋体" w:hint="eastAsia"/>
          <w:sz w:val="24"/>
          <w:szCs w:val="24"/>
        </w:rPr>
        <w:t>》</w:t>
      </w:r>
      <w:proofErr w:type="gramEnd"/>
      <w:r w:rsidR="00E37FFB">
        <w:rPr>
          <w:rFonts w:ascii="新宋体" w:eastAsia="新宋体" w:hAnsi="新宋体" w:hint="eastAsia"/>
          <w:sz w:val="24"/>
          <w:szCs w:val="24"/>
        </w:rPr>
        <w:t>无形资产管理中录入。</w:t>
      </w:r>
    </w:p>
    <w:p w:rsidR="00342C59" w:rsidRDefault="00342C59" w:rsidP="00342C59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首先明确一下：单独记账的土地需要计入无形资产土地使用权。能和硬件分离的软件需要计入无形资产-商誉及其他财产权力下的</w:t>
      </w:r>
      <w:r>
        <w:rPr>
          <w:rFonts w:ascii="新宋体" w:eastAsia="新宋体" w:hAnsi="新宋体"/>
          <w:sz w:val="24"/>
          <w:szCs w:val="24"/>
        </w:rPr>
        <w:t>—</w:t>
      </w:r>
      <w:r>
        <w:rPr>
          <w:rFonts w:ascii="新宋体" w:eastAsia="新宋体" w:hAnsi="新宋体" w:hint="eastAsia"/>
          <w:sz w:val="24"/>
          <w:szCs w:val="24"/>
        </w:rPr>
        <w:t>软件。</w:t>
      </w:r>
    </w:p>
    <w:p w:rsidR="00342C59" w:rsidRDefault="00342C59" w:rsidP="00342C59">
      <w:pPr>
        <w:ind w:firstLine="480"/>
        <w:rPr>
          <w:rFonts w:ascii="新宋体" w:eastAsia="新宋体" w:hAnsi="新宋体"/>
          <w:b/>
          <w:i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原登记在固定资产中的土地及软件，根据单位实际情况进行调整转换为无形资产。在无形资产登记功能中，点资产转换进行处理。</w:t>
      </w:r>
      <w:r w:rsidRPr="00342C59">
        <w:rPr>
          <w:rFonts w:ascii="新宋体" w:eastAsia="新宋体" w:hAnsi="新宋体" w:hint="eastAsia"/>
          <w:b/>
          <w:i/>
          <w:sz w:val="24"/>
          <w:szCs w:val="24"/>
        </w:rPr>
        <w:t>请注意不要重复转换，土地如价值为0需要先调整为名义价值1之后再进行转换调整。</w:t>
      </w:r>
    </w:p>
    <w:p w:rsidR="0011596F" w:rsidRPr="0011596F" w:rsidRDefault="0011596F" w:rsidP="00342C59">
      <w:pPr>
        <w:ind w:firstLine="480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b/>
          <w:i/>
          <w:sz w:val="24"/>
          <w:szCs w:val="24"/>
        </w:rPr>
        <w:t>无形资产入账，</w:t>
      </w:r>
      <w:r>
        <w:rPr>
          <w:rFonts w:ascii="新宋体" w:eastAsia="新宋体" w:hAnsi="新宋体" w:hint="eastAsia"/>
          <w:sz w:val="24"/>
          <w:szCs w:val="24"/>
        </w:rPr>
        <w:t>新登记的无形资产需要入账后才会进行统计。</w:t>
      </w:r>
    </w:p>
    <w:p w:rsidR="00342C59" w:rsidRDefault="00342C59" w:rsidP="00342C59">
      <w:pPr>
        <w:rPr>
          <w:rFonts w:ascii="新宋体" w:eastAsia="新宋体" w:hAnsi="新宋体"/>
          <w:b/>
          <w:i/>
          <w:sz w:val="24"/>
          <w:szCs w:val="24"/>
        </w:rPr>
      </w:pPr>
      <w:r>
        <w:rPr>
          <w:rFonts w:ascii="新宋体" w:eastAsia="新宋体" w:hAnsi="新宋体" w:hint="eastAsia"/>
          <w:b/>
          <w:i/>
          <w:sz w:val="24"/>
          <w:szCs w:val="24"/>
        </w:rPr>
        <w:t xml:space="preserve"> </w:t>
      </w:r>
    </w:p>
    <w:p w:rsidR="00342C59" w:rsidRDefault="00342C59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b/>
          <w:i/>
          <w:sz w:val="24"/>
          <w:szCs w:val="24"/>
        </w:rPr>
        <w:t xml:space="preserve"> </w:t>
      </w:r>
      <w:r w:rsidRPr="00342C59">
        <w:rPr>
          <w:rFonts w:ascii="新宋体" w:eastAsia="新宋体" w:hAnsi="新宋体" w:hint="eastAsia"/>
          <w:b/>
          <w:i/>
          <w:sz w:val="24"/>
          <w:szCs w:val="24"/>
        </w:rPr>
        <w:t>无形资产摊销</w:t>
      </w:r>
      <w:r>
        <w:rPr>
          <w:rFonts w:ascii="新宋体" w:eastAsia="新宋体" w:hAnsi="新宋体" w:hint="eastAsia"/>
          <w:b/>
          <w:i/>
          <w:sz w:val="24"/>
          <w:szCs w:val="24"/>
        </w:rPr>
        <w:t>，</w:t>
      </w:r>
      <w:r>
        <w:rPr>
          <w:rFonts w:ascii="新宋体" w:eastAsia="新宋体" w:hAnsi="新宋体" w:hint="eastAsia"/>
          <w:sz w:val="24"/>
          <w:szCs w:val="24"/>
        </w:rPr>
        <w:t>该功能现与资产折旧功能合并处理，具体操作同固定资产折旧。</w:t>
      </w:r>
    </w:p>
    <w:p w:rsidR="00342C59" w:rsidRDefault="00342C59" w:rsidP="00342C59">
      <w:pPr>
        <w:rPr>
          <w:rFonts w:ascii="新宋体" w:eastAsia="新宋体" w:hAnsi="新宋体"/>
          <w:sz w:val="24"/>
          <w:szCs w:val="24"/>
        </w:rPr>
      </w:pPr>
      <w:r w:rsidRPr="00342C59">
        <w:rPr>
          <w:rFonts w:ascii="新宋体" w:eastAsia="新宋体" w:hAnsi="新宋体" w:hint="eastAsia"/>
          <w:i/>
          <w:sz w:val="24"/>
          <w:szCs w:val="24"/>
          <w:u w:val="single"/>
        </w:rPr>
        <w:t>注意：如无形资产摊销时</w:t>
      </w:r>
      <w:r w:rsidRPr="00342C59">
        <w:rPr>
          <w:rFonts w:ascii="新宋体" w:eastAsia="新宋体" w:hAnsi="新宋体" w:hint="eastAsia"/>
          <w:b/>
          <w:i/>
          <w:sz w:val="24"/>
          <w:szCs w:val="24"/>
          <w:u w:val="single"/>
        </w:rPr>
        <w:t>无法找到</w:t>
      </w:r>
      <w:r w:rsidRPr="00342C59">
        <w:rPr>
          <w:rFonts w:ascii="新宋体" w:eastAsia="新宋体" w:hAnsi="新宋体" w:hint="eastAsia"/>
          <w:i/>
          <w:sz w:val="24"/>
          <w:szCs w:val="24"/>
          <w:u w:val="single"/>
        </w:rPr>
        <w:t>对应的无形资产，请在</w:t>
      </w:r>
      <w:r w:rsidRPr="0011596F">
        <w:rPr>
          <w:rFonts w:ascii="新宋体" w:eastAsia="新宋体" w:hAnsi="新宋体" w:hint="eastAsia"/>
          <w:b/>
          <w:i/>
          <w:sz w:val="24"/>
          <w:szCs w:val="24"/>
          <w:u w:val="single"/>
        </w:rPr>
        <w:t>无形资产变更</w:t>
      </w:r>
      <w:r w:rsidRPr="00342C59">
        <w:rPr>
          <w:rFonts w:ascii="新宋体" w:eastAsia="新宋体" w:hAnsi="新宋体" w:hint="eastAsia"/>
          <w:i/>
          <w:sz w:val="24"/>
          <w:szCs w:val="24"/>
          <w:u w:val="single"/>
        </w:rPr>
        <w:t>中检查折旧状态是否为计提折旧，不是的话请修改</w:t>
      </w:r>
      <w:r>
        <w:rPr>
          <w:rFonts w:ascii="新宋体" w:eastAsia="新宋体" w:hAnsi="新宋体" w:hint="eastAsia"/>
          <w:i/>
          <w:sz w:val="24"/>
          <w:szCs w:val="24"/>
          <w:u w:val="single"/>
        </w:rPr>
        <w:t>，修改为计提折旧后需要补充填写折旧年限等</w:t>
      </w:r>
      <w:r w:rsidRPr="00342C59">
        <w:rPr>
          <w:rFonts w:ascii="新宋体" w:eastAsia="新宋体" w:hAnsi="新宋体" w:hint="eastAsia"/>
          <w:i/>
          <w:sz w:val="24"/>
          <w:szCs w:val="24"/>
          <w:u w:val="single"/>
        </w:rPr>
        <w:t>。如存在历史摊销且上次摊销日期为空的，也请在变更中修改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342C59" w:rsidRDefault="00342C59" w:rsidP="00342C59">
      <w:pPr>
        <w:rPr>
          <w:rFonts w:ascii="新宋体" w:eastAsia="新宋体" w:hAnsi="新宋体" w:hint="eastAsia"/>
          <w:sz w:val="24"/>
          <w:szCs w:val="24"/>
        </w:rPr>
      </w:pPr>
    </w:p>
    <w:p w:rsidR="00342C59" w:rsidRDefault="00342C59" w:rsidP="00342C59">
      <w:pPr>
        <w:rPr>
          <w:rFonts w:ascii="新宋体" w:eastAsia="新宋体" w:hAnsi="新宋体"/>
          <w:sz w:val="24"/>
          <w:szCs w:val="24"/>
        </w:rPr>
      </w:pPr>
      <w:r w:rsidRPr="0011596F">
        <w:rPr>
          <w:rFonts w:ascii="新宋体" w:eastAsia="新宋体" w:hAnsi="新宋体" w:hint="eastAsia"/>
          <w:b/>
          <w:i/>
          <w:sz w:val="24"/>
          <w:szCs w:val="24"/>
        </w:rPr>
        <w:t>无形资产</w:t>
      </w:r>
      <w:r w:rsidR="0011596F" w:rsidRPr="0011596F">
        <w:rPr>
          <w:rFonts w:ascii="新宋体" w:eastAsia="新宋体" w:hAnsi="新宋体" w:hint="eastAsia"/>
          <w:b/>
          <w:i/>
          <w:sz w:val="24"/>
          <w:szCs w:val="24"/>
        </w:rPr>
        <w:t>处置补录及销账</w:t>
      </w:r>
      <w:r w:rsidR="0011596F">
        <w:rPr>
          <w:rFonts w:ascii="新宋体" w:eastAsia="新宋体" w:hAnsi="新宋体" w:hint="eastAsia"/>
          <w:sz w:val="24"/>
          <w:szCs w:val="24"/>
        </w:rPr>
        <w:t>，操作同资产处置补录及销账。</w:t>
      </w:r>
    </w:p>
    <w:p w:rsidR="0011596F" w:rsidRDefault="0011596F" w:rsidP="00342C59">
      <w:pPr>
        <w:rPr>
          <w:rFonts w:ascii="新宋体" w:eastAsia="新宋体" w:hAnsi="新宋体"/>
          <w:sz w:val="24"/>
          <w:szCs w:val="24"/>
        </w:rPr>
      </w:pPr>
    </w:p>
    <w:p w:rsidR="0011596F" w:rsidRDefault="0011596F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2、</w:t>
      </w:r>
      <w:r w:rsidRPr="0011596F">
        <w:rPr>
          <w:rFonts w:ascii="新宋体" w:eastAsia="新宋体" w:hAnsi="新宋体" w:hint="eastAsia"/>
          <w:b/>
          <w:i/>
          <w:sz w:val="24"/>
          <w:szCs w:val="24"/>
        </w:rPr>
        <w:t>公共基础设施登记</w:t>
      </w:r>
      <w:r>
        <w:rPr>
          <w:rFonts w:ascii="新宋体" w:eastAsia="新宋体" w:hAnsi="新宋体" w:hint="eastAsia"/>
          <w:b/>
          <w:i/>
          <w:sz w:val="24"/>
          <w:szCs w:val="24"/>
        </w:rPr>
        <w:t>，</w:t>
      </w:r>
      <w:r>
        <w:rPr>
          <w:rFonts w:ascii="新宋体" w:eastAsia="新宋体" w:hAnsi="新宋体" w:hint="eastAsia"/>
          <w:sz w:val="24"/>
          <w:szCs w:val="24"/>
        </w:rPr>
        <w:t>登记处理单位属于公共基础设施中的相关资产，具体范围同经管资产。</w:t>
      </w:r>
    </w:p>
    <w:p w:rsidR="0011596F" w:rsidRDefault="0011596F" w:rsidP="00342C59">
      <w:pPr>
        <w:rPr>
          <w:rFonts w:ascii="新宋体" w:eastAsia="新宋体" w:hAnsi="新宋体"/>
          <w:sz w:val="24"/>
          <w:szCs w:val="24"/>
        </w:rPr>
      </w:pPr>
    </w:p>
    <w:p w:rsidR="0011596F" w:rsidRDefault="0011596F" w:rsidP="00342C59">
      <w:pPr>
        <w:rPr>
          <w:rFonts w:ascii="新宋体" w:eastAsia="新宋体" w:hAnsi="新宋体"/>
          <w:i/>
          <w:sz w:val="24"/>
          <w:szCs w:val="24"/>
          <w:u w:val="single"/>
        </w:rPr>
      </w:pPr>
      <w:r>
        <w:rPr>
          <w:rFonts w:ascii="新宋体" w:eastAsia="新宋体" w:hAnsi="新宋体" w:hint="eastAsia"/>
          <w:sz w:val="24"/>
          <w:szCs w:val="24"/>
        </w:rPr>
        <w:t>3、</w:t>
      </w:r>
      <w:r w:rsidRPr="0011596F">
        <w:rPr>
          <w:rFonts w:ascii="新宋体" w:eastAsia="新宋体" w:hAnsi="新宋体" w:hint="eastAsia"/>
          <w:b/>
          <w:i/>
          <w:sz w:val="24"/>
          <w:szCs w:val="24"/>
        </w:rPr>
        <w:t>在建工程登记及转固</w:t>
      </w:r>
      <w:r>
        <w:rPr>
          <w:rFonts w:ascii="新宋体" w:eastAsia="新宋体" w:hAnsi="新宋体" w:hint="eastAsia"/>
          <w:b/>
          <w:i/>
          <w:sz w:val="24"/>
          <w:szCs w:val="24"/>
        </w:rPr>
        <w:t>，</w:t>
      </w:r>
      <w:r>
        <w:rPr>
          <w:rFonts w:ascii="新宋体" w:eastAsia="新宋体" w:hAnsi="新宋体" w:hint="eastAsia"/>
          <w:sz w:val="24"/>
          <w:szCs w:val="24"/>
        </w:rPr>
        <w:t>对原在建工程进行追加投资的，请先点变更，然后增加投资信息（注意投资时间不要填写错误）。对在建工程</w:t>
      </w:r>
      <w:proofErr w:type="gramStart"/>
      <w:r>
        <w:rPr>
          <w:rFonts w:ascii="新宋体" w:eastAsia="新宋体" w:hAnsi="新宋体" w:hint="eastAsia"/>
          <w:sz w:val="24"/>
          <w:szCs w:val="24"/>
        </w:rPr>
        <w:t>进行转固的</w:t>
      </w:r>
      <w:proofErr w:type="gramEnd"/>
      <w:r>
        <w:rPr>
          <w:rFonts w:ascii="新宋体" w:eastAsia="新宋体" w:hAnsi="新宋体" w:hint="eastAsia"/>
          <w:sz w:val="24"/>
          <w:szCs w:val="24"/>
        </w:rPr>
        <w:t>，请先变更工程的投入使用状况，已投入使用的才可以进行转固。</w:t>
      </w:r>
      <w:r w:rsidRPr="0011596F">
        <w:rPr>
          <w:rFonts w:ascii="新宋体" w:eastAsia="新宋体" w:hAnsi="新宋体" w:hint="eastAsia"/>
          <w:i/>
          <w:sz w:val="24"/>
          <w:szCs w:val="24"/>
          <w:u w:val="single"/>
        </w:rPr>
        <w:t>注意：</w:t>
      </w:r>
      <w:proofErr w:type="gramStart"/>
      <w:r w:rsidRPr="0011596F">
        <w:rPr>
          <w:rFonts w:ascii="新宋体" w:eastAsia="新宋体" w:hAnsi="新宋体" w:hint="eastAsia"/>
          <w:i/>
          <w:sz w:val="24"/>
          <w:szCs w:val="24"/>
          <w:u w:val="single"/>
        </w:rPr>
        <w:t>转固只是</w:t>
      </w:r>
      <w:proofErr w:type="gramEnd"/>
      <w:r w:rsidRPr="0011596F">
        <w:rPr>
          <w:rFonts w:ascii="新宋体" w:eastAsia="新宋体" w:hAnsi="新宋体" w:hint="eastAsia"/>
          <w:i/>
          <w:sz w:val="24"/>
          <w:szCs w:val="24"/>
          <w:u w:val="single"/>
        </w:rPr>
        <w:t>变更在建工程的期末信息，不直接形成固定资产，需要自行在资产帐中录入卡片数据。</w:t>
      </w:r>
      <w:proofErr w:type="gramStart"/>
      <w:r w:rsidRPr="0011596F">
        <w:rPr>
          <w:rFonts w:ascii="新宋体" w:eastAsia="新宋体" w:hAnsi="新宋体" w:hint="eastAsia"/>
          <w:i/>
          <w:sz w:val="24"/>
          <w:szCs w:val="24"/>
          <w:u w:val="single"/>
        </w:rPr>
        <w:t>部分转固的</w:t>
      </w:r>
      <w:proofErr w:type="gramEnd"/>
      <w:r w:rsidRPr="0011596F">
        <w:rPr>
          <w:rFonts w:ascii="新宋体" w:eastAsia="新宋体" w:hAnsi="新宋体" w:hint="eastAsia"/>
          <w:i/>
          <w:sz w:val="24"/>
          <w:szCs w:val="24"/>
          <w:u w:val="single"/>
        </w:rPr>
        <w:t>单位，年度报表上报时</w:t>
      </w:r>
      <w:proofErr w:type="gramStart"/>
      <w:r w:rsidRPr="0011596F">
        <w:rPr>
          <w:rFonts w:ascii="新宋体" w:eastAsia="新宋体" w:hAnsi="新宋体" w:hint="eastAsia"/>
          <w:i/>
          <w:sz w:val="24"/>
          <w:szCs w:val="24"/>
          <w:u w:val="single"/>
        </w:rPr>
        <w:t>请调整</w:t>
      </w:r>
      <w:proofErr w:type="gramEnd"/>
      <w:r w:rsidRPr="0011596F">
        <w:rPr>
          <w:rFonts w:ascii="新宋体" w:eastAsia="新宋体" w:hAnsi="新宋体" w:hint="eastAsia"/>
          <w:i/>
          <w:sz w:val="24"/>
          <w:szCs w:val="24"/>
          <w:u w:val="single"/>
        </w:rPr>
        <w:t>期末账面数。</w:t>
      </w:r>
    </w:p>
    <w:p w:rsidR="00EB3862" w:rsidRDefault="00EB3862" w:rsidP="00342C59">
      <w:pPr>
        <w:rPr>
          <w:rFonts w:ascii="新宋体" w:eastAsia="新宋体" w:hAnsi="新宋体"/>
          <w:i/>
          <w:sz w:val="24"/>
          <w:szCs w:val="24"/>
          <w:u w:val="single"/>
        </w:rPr>
      </w:pPr>
    </w:p>
    <w:p w:rsidR="00EB3862" w:rsidRDefault="00EB3862" w:rsidP="00342C59">
      <w:pPr>
        <w:rPr>
          <w:rFonts w:ascii="新宋体" w:eastAsia="新宋体" w:hAnsi="新宋体"/>
          <w:sz w:val="32"/>
          <w:szCs w:val="24"/>
        </w:rPr>
      </w:pPr>
      <w:r w:rsidRPr="00EB3862">
        <w:rPr>
          <w:rFonts w:ascii="新宋体" w:eastAsia="新宋体" w:hAnsi="新宋体" w:hint="eastAsia"/>
          <w:sz w:val="32"/>
          <w:szCs w:val="24"/>
        </w:rPr>
        <w:t>第三步：公车改革数据上报</w:t>
      </w:r>
    </w:p>
    <w:p w:rsidR="00EB3862" w:rsidRDefault="00EB3862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先点击录入，如果存在一条记录，请点修改。如果不存在记录，请直接新增。</w:t>
      </w:r>
    </w:p>
    <w:p w:rsidR="00EB3862" w:rsidRDefault="00EB3862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先在现有车辆信息统计表中添加车辆，将单位所有的车辆都添加进来。（</w:t>
      </w:r>
      <w:r w:rsidRPr="00EB3862">
        <w:rPr>
          <w:rFonts w:ascii="新宋体" w:eastAsia="新宋体" w:hAnsi="新宋体" w:hint="eastAsia"/>
          <w:i/>
          <w:sz w:val="24"/>
          <w:szCs w:val="24"/>
          <w:u w:val="single"/>
        </w:rPr>
        <w:t>如找不到要添加的车辆，请参见处置时选择不到资产的处理方式，再就是检查车辆的分类代码是否正确）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EB3862" w:rsidRDefault="00EB3862" w:rsidP="00342C59">
      <w:pPr>
        <w:rPr>
          <w:rFonts w:ascii="新宋体" w:eastAsia="新宋体" w:hAnsi="新宋体"/>
          <w:b/>
          <w:i/>
          <w:sz w:val="24"/>
          <w:szCs w:val="24"/>
          <w:u w:val="single"/>
        </w:rPr>
      </w:pPr>
      <w:r>
        <w:rPr>
          <w:rFonts w:ascii="新宋体" w:eastAsia="新宋体" w:hAnsi="新宋体" w:hint="eastAsia"/>
          <w:sz w:val="24"/>
          <w:szCs w:val="24"/>
        </w:rPr>
        <w:t>添加完现有车辆数据后，需要对现有车辆数据进行完善，特别提醒:</w:t>
      </w:r>
      <w:r w:rsidRPr="00EB3862">
        <w:rPr>
          <w:rFonts w:ascii="新宋体" w:eastAsia="新宋体" w:hAnsi="新宋体" w:hint="eastAsia"/>
          <w:b/>
          <w:i/>
          <w:sz w:val="24"/>
          <w:szCs w:val="24"/>
          <w:u w:val="single"/>
        </w:rPr>
        <w:t>不要留空格的，每个信息都填写好，使用性质/车辆类型/处置方式等双击可以进行下拉填写，当处置方式选择为留用的，编制内保留车中就会自动有数据了。</w:t>
      </w:r>
    </w:p>
    <w:p w:rsidR="00EB3862" w:rsidRDefault="00EB3862" w:rsidP="00342C59">
      <w:pPr>
        <w:rPr>
          <w:rFonts w:ascii="新宋体" w:eastAsia="新宋体" w:hAnsi="新宋体"/>
          <w:b/>
          <w:i/>
          <w:sz w:val="24"/>
          <w:szCs w:val="24"/>
          <w:u w:val="single"/>
        </w:rPr>
      </w:pPr>
    </w:p>
    <w:p w:rsidR="00EB3862" w:rsidRDefault="00EB3862" w:rsidP="00342C59">
      <w:pPr>
        <w:rPr>
          <w:rFonts w:ascii="新宋体" w:eastAsia="新宋体" w:hAnsi="新宋体"/>
          <w:b/>
          <w:i/>
          <w:sz w:val="24"/>
          <w:szCs w:val="24"/>
          <w:u w:val="single"/>
        </w:rPr>
      </w:pPr>
      <w:r>
        <w:rPr>
          <w:rFonts w:ascii="新宋体" w:eastAsia="新宋体" w:hAnsi="新宋体" w:hint="eastAsia"/>
          <w:b/>
          <w:i/>
          <w:sz w:val="24"/>
          <w:szCs w:val="24"/>
          <w:u w:val="single"/>
        </w:rPr>
        <w:t>特种车辆不占编制，在现有车辆情况表中的是否在编建议选择为在编，编制内保留车中仍要体现对应的数据。</w:t>
      </w:r>
    </w:p>
    <w:p w:rsidR="00EB3862" w:rsidRDefault="00EB3862" w:rsidP="00342C59">
      <w:pPr>
        <w:rPr>
          <w:rFonts w:ascii="新宋体" w:eastAsia="新宋体" w:hAnsi="新宋体"/>
          <w:b/>
          <w:i/>
          <w:sz w:val="24"/>
          <w:szCs w:val="24"/>
          <w:u w:val="single"/>
        </w:rPr>
      </w:pPr>
    </w:p>
    <w:p w:rsidR="00EB3862" w:rsidRDefault="00EB3862" w:rsidP="00342C59">
      <w:pPr>
        <w:rPr>
          <w:rFonts w:ascii="新宋体" w:eastAsia="新宋体" w:hAnsi="新宋体"/>
          <w:sz w:val="32"/>
          <w:szCs w:val="24"/>
        </w:rPr>
      </w:pPr>
      <w:r w:rsidRPr="00EB3862">
        <w:rPr>
          <w:rFonts w:ascii="新宋体" w:eastAsia="新宋体" w:hAnsi="新宋体" w:hint="eastAsia"/>
          <w:sz w:val="32"/>
          <w:szCs w:val="24"/>
        </w:rPr>
        <w:t>第四步：盘亏资产录入</w:t>
      </w:r>
    </w:p>
    <w:p w:rsidR="00EB3862" w:rsidRDefault="00EB3862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如单位有进行盘点，可将盘亏的资产在此录入，注意填写账面数和清查数</w:t>
      </w:r>
      <w:r w:rsidR="00CF5FBF">
        <w:rPr>
          <w:rFonts w:ascii="新宋体" w:eastAsia="新宋体" w:hAnsi="新宋体" w:hint="eastAsia"/>
          <w:sz w:val="24"/>
          <w:szCs w:val="24"/>
        </w:rPr>
        <w:t>。盘盈的资产待核实后录入卡片数据。</w:t>
      </w:r>
    </w:p>
    <w:p w:rsidR="00CF5FBF" w:rsidRDefault="00CF5FBF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无进行盘点的单位可直接点校验并确认。</w:t>
      </w:r>
    </w:p>
    <w:p w:rsidR="00CF5FBF" w:rsidRDefault="00CF5FBF" w:rsidP="00342C59">
      <w:pPr>
        <w:rPr>
          <w:rFonts w:ascii="新宋体" w:eastAsia="新宋体" w:hAnsi="新宋体"/>
          <w:sz w:val="32"/>
          <w:szCs w:val="24"/>
        </w:rPr>
      </w:pPr>
      <w:r w:rsidRPr="00CF5FBF">
        <w:rPr>
          <w:rFonts w:ascii="新宋体" w:eastAsia="新宋体" w:hAnsi="新宋体" w:hint="eastAsia"/>
          <w:sz w:val="32"/>
          <w:szCs w:val="24"/>
        </w:rPr>
        <w:lastRenderedPageBreak/>
        <w:t>第五步：数据检测治理</w:t>
      </w:r>
    </w:p>
    <w:p w:rsidR="00CF5FBF" w:rsidRDefault="00CF5FBF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1、单位信息检测 点检测，然后根据结果进行修改单位信息。之后重新检验，通过后进行确认。</w:t>
      </w:r>
    </w:p>
    <w:p w:rsidR="00CF5FBF" w:rsidRDefault="00CF5FBF" w:rsidP="00342C59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2、卡片信息检测 </w:t>
      </w:r>
      <w:r>
        <w:rPr>
          <w:rFonts w:ascii="新宋体" w:eastAsia="新宋体" w:hAnsi="新宋体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点检测，可能耗时较久，根据检测出来的结果进行修改完善。</w:t>
      </w:r>
    </w:p>
    <w:p w:rsidR="00CF5FBF" w:rsidRDefault="00CF5FBF" w:rsidP="00CF5FBF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情况①：历史数据缺失了会计凭证及财务经办人的情况，根据情况进行补充完善或进行批处理填充无或缺。</w:t>
      </w:r>
    </w:p>
    <w:p w:rsidR="00CF5FBF" w:rsidRDefault="00CF5FBF" w:rsidP="00CF5FBF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情况②：入账日期小于取得日期的情况，即物品还未取得财务就已经先行入账了。根据实际情况进行核实数据并修改，如情况属实，可进行标记说明原因。</w:t>
      </w:r>
    </w:p>
    <w:p w:rsidR="00CF5FBF" w:rsidRDefault="00CF5FBF" w:rsidP="00CF5FBF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情况③：房屋、办公设备等价值大于10万的，房屋的忽略，办公设备的进行情况说明。</w:t>
      </w:r>
    </w:p>
    <w:p w:rsidR="00CF5FBF" w:rsidRDefault="00CF5FBF" w:rsidP="00CF5FBF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情况④：存在累计折旧且上次折旧日期为空的，需要修改补充上次折旧日期。</w:t>
      </w:r>
    </w:p>
    <w:p w:rsidR="00CF5FBF" w:rsidRDefault="00CF5FBF" w:rsidP="00CF5FBF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情况⑤：非处置资产的核销日期等，标注说明具体情况（部分单位调整过低值易耗品</w:t>
      </w:r>
      <w:r w:rsidR="009F4773">
        <w:rPr>
          <w:rFonts w:ascii="新宋体" w:eastAsia="新宋体" w:hAnsi="新宋体" w:hint="eastAsia"/>
          <w:sz w:val="24"/>
          <w:szCs w:val="24"/>
        </w:rPr>
        <w:t>）</w:t>
      </w:r>
    </w:p>
    <w:p w:rsidR="009F4773" w:rsidRDefault="009F4773" w:rsidP="00CF5FBF">
      <w:pPr>
        <w:ind w:firstLine="480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情况⑥：新增资产小于近2年的平均值，可忽略。</w:t>
      </w:r>
    </w:p>
    <w:p w:rsidR="009F4773" w:rsidRDefault="009F4773" w:rsidP="00CF5FBF">
      <w:pPr>
        <w:ind w:firstLine="48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其他等未能明确且不知道如何处理的，请联系管理员。</w:t>
      </w:r>
    </w:p>
    <w:p w:rsidR="009F4773" w:rsidRDefault="009F4773" w:rsidP="00CF5FBF">
      <w:pPr>
        <w:ind w:firstLine="480"/>
        <w:rPr>
          <w:rFonts w:ascii="新宋体" w:eastAsia="新宋体" w:hAnsi="新宋体"/>
          <w:sz w:val="24"/>
          <w:szCs w:val="24"/>
        </w:rPr>
      </w:pPr>
    </w:p>
    <w:p w:rsidR="009F4773" w:rsidRDefault="009F4773" w:rsidP="009F4773">
      <w:pPr>
        <w:rPr>
          <w:rFonts w:ascii="新宋体" w:eastAsia="新宋体" w:hAnsi="新宋体"/>
          <w:sz w:val="32"/>
          <w:szCs w:val="24"/>
        </w:rPr>
      </w:pPr>
      <w:r w:rsidRPr="009F4773">
        <w:rPr>
          <w:rFonts w:ascii="新宋体" w:eastAsia="新宋体" w:hAnsi="新宋体" w:hint="eastAsia"/>
          <w:sz w:val="32"/>
          <w:szCs w:val="24"/>
        </w:rPr>
        <w:t>第六步：数据核查</w:t>
      </w:r>
    </w:p>
    <w:p w:rsidR="009F4773" w:rsidRPr="009F4773" w:rsidRDefault="009F4773" w:rsidP="009F4773">
      <w:pPr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请同单位2018-12-31的会计帐数据进行核对，如果一致，请确认准确。如不一致，请相应做数据调整工作。</w:t>
      </w:r>
      <w:bookmarkStart w:id="0" w:name="_GoBack"/>
      <w:bookmarkEnd w:id="0"/>
    </w:p>
    <w:sectPr w:rsidR="009F4773" w:rsidRPr="009F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4"/>
    <w:rsid w:val="0011596F"/>
    <w:rsid w:val="00342C59"/>
    <w:rsid w:val="006559EA"/>
    <w:rsid w:val="007C4454"/>
    <w:rsid w:val="007C772A"/>
    <w:rsid w:val="00856FA4"/>
    <w:rsid w:val="008F5F7D"/>
    <w:rsid w:val="009F4773"/>
    <w:rsid w:val="00CF5FBF"/>
    <w:rsid w:val="00E37FFB"/>
    <w:rsid w:val="00E60E14"/>
    <w:rsid w:val="00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522E"/>
  <w15:chartTrackingRefBased/>
  <w15:docId w15:val="{C5E7094F-A2AE-4EFF-A0F2-134FABD1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sendkey</dc:creator>
  <cp:keywords/>
  <dc:description/>
  <cp:lastModifiedBy>sendkey</cp:lastModifiedBy>
  <cp:revision>2</cp:revision>
  <dcterms:created xsi:type="dcterms:W3CDTF">2019-01-29T10:08:00Z</dcterms:created>
  <dcterms:modified xsi:type="dcterms:W3CDTF">2019-01-29T11:51:00Z</dcterms:modified>
</cp:coreProperties>
</file>